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98" w:rsidRPr="00002098" w:rsidRDefault="00002098" w:rsidP="00002098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098"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аенда</w:t>
      </w:r>
      <w:proofErr w:type="spellEnd"/>
      <w:r w:rsidRPr="00002098">
        <w:rPr>
          <w:rFonts w:ascii="Times New Roman" w:hAnsi="Times New Roman" w:cs="Times New Roman"/>
          <w:b/>
          <w:sz w:val="28"/>
          <w:szCs w:val="28"/>
        </w:rPr>
        <w:t xml:space="preserve"> Россия Пенсия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фондының</w:t>
      </w:r>
      <w:proofErr w:type="spellEnd"/>
      <w:r w:rsidRPr="00002098">
        <w:rPr>
          <w:rFonts w:ascii="Times New Roman" w:hAnsi="Times New Roman" w:cs="Times New Roman"/>
          <w:b/>
          <w:sz w:val="28"/>
          <w:szCs w:val="28"/>
        </w:rPr>
        <w:t xml:space="preserve"> клиент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хезмәтләрендә</w:t>
      </w:r>
      <w:proofErr w:type="spellEnd"/>
      <w:r w:rsidRPr="000020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халыкны</w:t>
      </w:r>
      <w:proofErr w:type="spellEnd"/>
      <w:r w:rsidRPr="00002098">
        <w:rPr>
          <w:rFonts w:ascii="Times New Roman" w:hAnsi="Times New Roman" w:cs="Times New Roman"/>
          <w:b/>
          <w:sz w:val="28"/>
          <w:szCs w:val="28"/>
        </w:rPr>
        <w:t xml:space="preserve"> кабул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итү</w:t>
      </w:r>
      <w:proofErr w:type="spellEnd"/>
      <w:r w:rsidRPr="000020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элеккечә</w:t>
      </w:r>
      <w:proofErr w:type="spellEnd"/>
      <w:r w:rsidRPr="000020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үк</w:t>
      </w:r>
      <w:proofErr w:type="spellEnd"/>
      <w:r w:rsidRPr="000020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алдан</w:t>
      </w:r>
      <w:proofErr w:type="spellEnd"/>
      <w:r w:rsidRPr="000020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язылу</w:t>
      </w:r>
      <w:proofErr w:type="spellEnd"/>
      <w:r w:rsidRPr="000020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0020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гына</w:t>
      </w:r>
      <w:proofErr w:type="spellEnd"/>
      <w:r w:rsidRPr="000020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b/>
          <w:sz w:val="28"/>
          <w:szCs w:val="28"/>
        </w:rPr>
        <w:t>үткәрелә</w:t>
      </w:r>
      <w:proofErr w:type="spellEnd"/>
    </w:p>
    <w:p w:rsidR="00002098" w:rsidRPr="00002098" w:rsidRDefault="00D318FD" w:rsidP="00002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95650" cy="2609850"/>
            <wp:effectExtent l="19050" t="0" r="0" b="0"/>
            <wp:wrapSquare wrapText="bothSides"/>
            <wp:docPr id="2" name="Рисунок 1" descr="предварит запись на пр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варит запись на прием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ТР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Мөслим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клиентлар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бүлек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хокукында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халыкны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Пенсия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фондының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клиентлык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хезмәтләрендә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бары тик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язылу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бары тик РПФ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кабинет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дистанцион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ярамый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үткәрелүен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җиткерә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үзен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яктан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күрсәтте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үзе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уңайлы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көнен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үзе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098" w:rsidRPr="00002098">
        <w:rPr>
          <w:rFonts w:ascii="Times New Roman" w:hAnsi="Times New Roman" w:cs="Times New Roman"/>
          <w:sz w:val="28"/>
          <w:szCs w:val="28"/>
        </w:rPr>
        <w:t>сайлый</w:t>
      </w:r>
      <w:proofErr w:type="spellEnd"/>
      <w:r w:rsidR="00002098" w:rsidRPr="00002098">
        <w:rPr>
          <w:rFonts w:ascii="Times New Roman" w:hAnsi="Times New Roman" w:cs="Times New Roman"/>
          <w:sz w:val="28"/>
          <w:szCs w:val="28"/>
        </w:rPr>
        <w:t>.</w:t>
      </w:r>
    </w:p>
    <w:p w:rsidR="00002098" w:rsidRPr="00002098" w:rsidRDefault="00002098" w:rsidP="0000209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Клиентлар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хезмәтенә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итүгә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Пенсия фонды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сайтының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өлешендә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язылу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электрон сервисы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сайтта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төбәк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халкы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номерлары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язылырга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>»</w:t>
      </w:r>
    </w:p>
    <w:p w:rsidR="00002098" w:rsidRPr="00002098" w:rsidRDefault="00002098" w:rsidP="0000209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002098">
        <w:rPr>
          <w:rFonts w:ascii="Times New Roman" w:hAnsi="Times New Roman" w:cs="Times New Roman"/>
          <w:sz w:val="28"/>
          <w:szCs w:val="28"/>
        </w:rPr>
        <w:t xml:space="preserve">Пенсия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фондының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күпчелек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бүген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РПФның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сервислары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эшчәнлегенең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юнәлешләрен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диярлек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колачлый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Кабинетны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пенсионерлар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да, пенсия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формалаштыручылар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да, башка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түләүләргә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кешеләр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куллана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ала.</w:t>
      </w:r>
    </w:p>
    <w:p w:rsidR="00002098" w:rsidRPr="00002098" w:rsidRDefault="00002098" w:rsidP="0000209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Пенсионерлар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пенсионерлар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кабинет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белешмә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алалар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оешмаларга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дистанцион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Кабинетта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эшләүче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россиялеләргә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пенсия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коэффициентлары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тупланма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, стаж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бирүчеләрнең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пенсиягә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күчүләре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капиталы сертификаты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гаиләләр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акчаларны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табачаклар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>.</w:t>
      </w:r>
    </w:p>
    <w:p w:rsidR="00002098" w:rsidRPr="00002098" w:rsidRDefault="00002098" w:rsidP="0000209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кабинет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РПФның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күпчелек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түләүләрен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рәсмиләштерүне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сорап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мөмкинлек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Мәсәлән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пенсияне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хезмәтләрне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акчалата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компенсациягә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алыштыру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ысулын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алыштыру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бирергә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>.</w:t>
      </w:r>
    </w:p>
    <w:p w:rsidR="007D60C8" w:rsidRDefault="00002098" w:rsidP="00002098">
      <w:pPr>
        <w:pStyle w:val="a4"/>
        <w:ind w:firstLine="708"/>
      </w:pP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кабинет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пенсионер, инвалид бала яки инвалид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балачактан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тербиялеу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тулеулерне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рәсмиләштерерге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кирәкле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кабинетта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тормышка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ашырылды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Димәк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законлы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вәкил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уллыкка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, опекун яки попечитель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затыннан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098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002098">
        <w:rPr>
          <w:rFonts w:ascii="Times New Roman" w:hAnsi="Times New Roman" w:cs="Times New Roman"/>
          <w:sz w:val="28"/>
          <w:szCs w:val="28"/>
        </w:rPr>
        <w:t xml:space="preserve"> бар.</w:t>
      </w:r>
    </w:p>
    <w:sectPr w:rsidR="007D60C8" w:rsidSect="00D318F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40F"/>
    <w:rsid w:val="00002098"/>
    <w:rsid w:val="007D60C8"/>
    <w:rsid w:val="00D318FD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DBA2"/>
  <w15:docId w15:val="{4E3C7B56-11A8-45B0-BF29-64E39C1D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C8"/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FF140F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FF140F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FF140F"/>
    <w:rPr>
      <w:sz w:val="24"/>
      <w:szCs w:val="24"/>
    </w:rPr>
  </w:style>
  <w:style w:type="paragraph" w:customStyle="1" w:styleId="a4">
    <w:name w:val="Текст новости"/>
    <w:link w:val="a3"/>
    <w:qFormat/>
    <w:rsid w:val="00FF140F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2020-08-20T08:16:00Z</dcterms:created>
  <dcterms:modified xsi:type="dcterms:W3CDTF">2020-08-24T12:56:00Z</dcterms:modified>
</cp:coreProperties>
</file>